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61312" behindDoc="1" locked="0" layoutInCell="1" allowOverlap="1" wp14:anchorId="2FA00F46" wp14:editId="2A76B6A4">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8F1373" w:rsidRDefault="00120AAD" w:rsidP="00120AAD">
      <w:pPr>
        <w:spacing w:after="0" w:line="240" w:lineRule="auto"/>
        <w:rPr>
          <w:rFonts w:ascii="Proxima Nova" w:hAnsi="Proxima Nova"/>
          <w:sz w:val="20"/>
          <w:szCs w:val="20"/>
        </w:rPr>
      </w:pPr>
      <w:r w:rsidRPr="008F1373">
        <w:rPr>
          <w:rFonts w:ascii="Proxima Nova" w:hAnsi="Proxima Nova"/>
          <w:sz w:val="20"/>
          <w:szCs w:val="20"/>
        </w:rPr>
        <w:t>Juli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836E03" w:rsidP="00120AAD">
      <w:pPr>
        <w:spacing w:after="0" w:line="240" w:lineRule="auto"/>
        <w:jc w:val="both"/>
        <w:rPr>
          <w:rFonts w:ascii="Proxima Nova A Cond Light" w:hAnsi="Proxima Nova A Cond Light" w:cs="Verdana"/>
          <w:b/>
          <w:bCs/>
          <w:iCs/>
          <w:sz w:val="24"/>
          <w:szCs w:val="24"/>
        </w:rPr>
      </w:pPr>
      <w:r w:rsidRPr="006B2873">
        <w:rPr>
          <w:rFonts w:ascii="Proxima Nova A Light" w:hAnsi="Proxima Nova A Light"/>
          <w:noProof/>
          <w:lang w:eastAsia="de-DE"/>
        </w:rPr>
        <w:drawing>
          <wp:anchor distT="0" distB="0" distL="114300" distR="114300" simplePos="0" relativeHeight="251691008" behindDoc="0" locked="0" layoutInCell="1" allowOverlap="1" wp14:anchorId="27496CA0" wp14:editId="46D8EEB2">
            <wp:simplePos x="0" y="0"/>
            <wp:positionH relativeFrom="column">
              <wp:posOffset>2394861</wp:posOffset>
            </wp:positionH>
            <wp:positionV relativeFrom="paragraph">
              <wp:posOffset>-1700</wp:posOffset>
            </wp:positionV>
            <wp:extent cx="981161" cy="92302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N KIDS - New logo.jpg"/>
                    <pic:cNvPicPr/>
                  </pic:nvPicPr>
                  <pic:blipFill>
                    <a:blip r:embed="rId9" cstate="screen">
                      <a:extLst>
                        <a:ext uri="{28A0092B-C50C-407E-A947-70E740481C1C}">
                          <a14:useLocalDpi xmlns:a14="http://schemas.microsoft.com/office/drawing/2010/main"/>
                        </a:ext>
                      </a:extLst>
                    </a:blip>
                    <a:stretch>
                      <a:fillRect/>
                    </a:stretch>
                  </pic:blipFill>
                  <pic:spPr>
                    <a:xfrm>
                      <a:off x="0" y="0"/>
                      <a:ext cx="980271" cy="922189"/>
                    </a:xfrm>
                    <a:prstGeom prst="rect">
                      <a:avLst/>
                    </a:prstGeom>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681792" behindDoc="0" locked="0" layoutInCell="1" allowOverlap="1" wp14:anchorId="0B4A01D4" wp14:editId="3134C95B">
            <wp:simplePos x="0" y="0"/>
            <wp:positionH relativeFrom="column">
              <wp:posOffset>4577248</wp:posOffset>
            </wp:positionH>
            <wp:positionV relativeFrom="paragraph">
              <wp:posOffset>75565</wp:posOffset>
            </wp:positionV>
            <wp:extent cx="1153160" cy="1612900"/>
            <wp:effectExtent l="0" t="0" r="8890" b="6350"/>
            <wp:wrapNone/>
            <wp:docPr id="14" name="Grafik 14" descr="O:\Kunden\KEEN\Aktionen und Mailings\2018\2018-07-27 Special Kids Glühwürmchen\KEEN-Kids_NewportH2Glow_S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8\2018-07-27 Special Kids Glühwürmchen\KEEN-Kids_NewportH2Glow_SS18.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15316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685888" behindDoc="0" locked="0" layoutInCell="1" allowOverlap="1" wp14:anchorId="511D6965" wp14:editId="70613083">
            <wp:simplePos x="0" y="0"/>
            <wp:positionH relativeFrom="column">
              <wp:posOffset>22225</wp:posOffset>
            </wp:positionH>
            <wp:positionV relativeFrom="paragraph">
              <wp:posOffset>75565</wp:posOffset>
            </wp:positionV>
            <wp:extent cx="2303145" cy="1612265"/>
            <wp:effectExtent l="0" t="0" r="1905" b="6985"/>
            <wp:wrapNone/>
            <wp:docPr id="1" name="Grafik 1" descr="O:\Kunden\KEEN\Aktionen und Mailings\2018\2018-07-27 Special Kids Glühwürmchen\KEEN-Kids_NewportH2Glow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7-27 Special Kids Glühwürmchen\KEEN-Kids_NewportH2Glow_Still.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r="11000"/>
                    <a:stretch/>
                  </pic:blipFill>
                  <pic:spPr bwMode="auto">
                    <a:xfrm>
                      <a:off x="0" y="0"/>
                      <a:ext cx="2303145"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836E03"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83840" behindDoc="0" locked="0" layoutInCell="1" allowOverlap="1" wp14:anchorId="5B8F1636" wp14:editId="1B5402CA">
            <wp:simplePos x="0" y="0"/>
            <wp:positionH relativeFrom="column">
              <wp:posOffset>3378200</wp:posOffset>
            </wp:positionH>
            <wp:positionV relativeFrom="paragraph">
              <wp:posOffset>56515</wp:posOffset>
            </wp:positionV>
            <wp:extent cx="1198880" cy="1273810"/>
            <wp:effectExtent l="0" t="0" r="1270" b="2540"/>
            <wp:wrapNone/>
            <wp:docPr id="9" name="Grafik 9" descr="O:\Kunden\KEEN\Aktionen und Mailings\2018\2018-07-27 Special Kids Glühwürmchen\KEEN-Kids_NewportH2Glow_1018276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Aktionen und Mailings\2018\2018-07-27 Special Kids Glühwürmchen\KEEN-Kids_NewportH2Glow_1018276_PLD.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5458" r="7223"/>
                    <a:stretch/>
                  </pic:blipFill>
                  <pic:spPr bwMode="auto">
                    <a:xfrm>
                      <a:off x="0" y="0"/>
                      <a:ext cx="1198880"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836E03"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89984" behindDoc="0" locked="0" layoutInCell="1" allowOverlap="1" wp14:anchorId="00FBCBD0" wp14:editId="56C6A887">
            <wp:simplePos x="0" y="0"/>
            <wp:positionH relativeFrom="column">
              <wp:posOffset>2428875</wp:posOffset>
            </wp:positionH>
            <wp:positionV relativeFrom="paragraph">
              <wp:posOffset>-1905</wp:posOffset>
            </wp:positionV>
            <wp:extent cx="871220" cy="665480"/>
            <wp:effectExtent l="0" t="0" r="5080" b="1270"/>
            <wp:wrapNone/>
            <wp:docPr id="11" name="Grafik 11" descr="O:\Kunden\KEEN\Aktionen und Mailings\2018\2018-07-27 Special Kids Glühwürmchen\KEEN-Kids_NewportH2Glow_Kleink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8\2018-07-27 Special Kids Glühwürmchen\KEEN-Kids_NewportH2Glow_Kleinkinder.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l="9445" t="18649" r="8889" b="18881"/>
                    <a:stretch/>
                  </pic:blipFill>
                  <pic:spPr bwMode="auto">
                    <a:xfrm>
                      <a:off x="0" y="0"/>
                      <a:ext cx="871220" cy="665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8940AA" w:rsidRDefault="008940AA" w:rsidP="008940AA">
      <w:pPr>
        <w:spacing w:after="0" w:line="240" w:lineRule="auto"/>
        <w:jc w:val="both"/>
        <w:rPr>
          <w:rFonts w:ascii="Proxima Nova" w:hAnsi="Proxima Nova" w:cs="Verdana"/>
          <w:b/>
          <w:bCs/>
          <w:iCs/>
        </w:rPr>
      </w:pPr>
      <w:r w:rsidRPr="00ED5313">
        <w:rPr>
          <w:rFonts w:ascii="Proxima Nova" w:hAnsi="Proxima Nova" w:cs="Verdana"/>
          <w:b/>
          <w:bCs/>
          <w:iCs/>
        </w:rPr>
        <w:t xml:space="preserve">KEEN Footwear </w:t>
      </w:r>
      <w:r>
        <w:rPr>
          <w:rFonts w:ascii="Proxima Nova" w:hAnsi="Proxima Nova" w:cs="Verdana"/>
          <w:b/>
          <w:bCs/>
          <w:iCs/>
        </w:rPr>
        <w:t>Frühjahr/Sommer</w:t>
      </w:r>
      <w:r w:rsidRPr="00ED5313">
        <w:rPr>
          <w:rFonts w:ascii="Proxima Nova" w:hAnsi="Proxima Nova" w:cs="Verdana"/>
          <w:b/>
          <w:bCs/>
          <w:iCs/>
        </w:rPr>
        <w:t xml:space="preserve"> 2018</w:t>
      </w:r>
      <w:r>
        <w:rPr>
          <w:rFonts w:ascii="Proxima Nova" w:hAnsi="Proxima Nova" w:cs="Verdana"/>
          <w:b/>
          <w:bCs/>
          <w:iCs/>
        </w:rPr>
        <w:t xml:space="preserve"> &gt; Kids</w:t>
      </w:r>
    </w:p>
    <w:p w:rsidR="008940AA" w:rsidRDefault="008940AA" w:rsidP="008940AA">
      <w:pPr>
        <w:spacing w:after="0" w:line="240" w:lineRule="auto"/>
        <w:jc w:val="both"/>
        <w:rPr>
          <w:rFonts w:ascii="Proxima Nova" w:hAnsi="Proxima Nova" w:cs="Verdana"/>
          <w:b/>
          <w:bCs/>
          <w:iCs/>
        </w:rPr>
      </w:pPr>
    </w:p>
    <w:p w:rsidR="008940AA" w:rsidRPr="00ED5313" w:rsidRDefault="008940AA" w:rsidP="008940AA">
      <w:pPr>
        <w:spacing w:after="0" w:line="240" w:lineRule="auto"/>
        <w:rPr>
          <w:rFonts w:ascii="Proxima Nova" w:hAnsi="Proxima Nova" w:cs="Verdana"/>
          <w:b/>
          <w:bCs/>
          <w:sz w:val="36"/>
          <w:szCs w:val="36"/>
        </w:rPr>
      </w:pPr>
      <w:r>
        <w:rPr>
          <w:rFonts w:ascii="Proxima Nova" w:hAnsi="Proxima Nova" w:cs="Verdana"/>
          <w:b/>
          <w:bCs/>
          <w:sz w:val="36"/>
          <w:szCs w:val="36"/>
        </w:rPr>
        <w:t>Wenn Glühwürmchen einen Zehenschutz hätten…</w:t>
      </w:r>
      <w:r w:rsidRPr="00ED5313">
        <w:rPr>
          <w:rFonts w:ascii="Proxima Nova" w:hAnsi="Proxima Nova" w:cs="Verdana"/>
          <w:b/>
          <w:bCs/>
          <w:sz w:val="36"/>
          <w:szCs w:val="36"/>
        </w:rPr>
        <w:t xml:space="preserve"> </w:t>
      </w:r>
    </w:p>
    <w:p w:rsidR="00120AAD" w:rsidRDefault="00120AAD" w:rsidP="00120AAD">
      <w:pPr>
        <w:spacing w:after="0" w:line="240" w:lineRule="auto"/>
        <w:jc w:val="both"/>
        <w:rPr>
          <w:rFonts w:ascii="Proxima Nova A Cond Light" w:hAnsi="Proxima Nova A Cond Light" w:cs="Verdana"/>
          <w:b/>
          <w:bCs/>
          <w:iCs/>
          <w:sz w:val="24"/>
          <w:szCs w:val="24"/>
        </w:rPr>
      </w:pPr>
    </w:p>
    <w:p w:rsidR="008940AA" w:rsidRDefault="00F13DB0" w:rsidP="003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w:eastAsia="Times New Roman" w:hAnsi="Proxima Nova" w:cs="Courier New"/>
          <w:lang w:eastAsia="de-DE"/>
        </w:rPr>
        <w:t>Das ist echt cool! KEEN hat ein Modell seiner beliebten Newport H2-Sandalen für Kinder mit Glühwürmchen-Magie ausgestattet. Sohlen und Zehenschutz leuchten</w:t>
      </w:r>
      <w:r w:rsidR="00B078D3">
        <w:rPr>
          <w:rFonts w:ascii="Proxima Nova" w:eastAsia="Times New Roman" w:hAnsi="Proxima Nova" w:cs="Courier New"/>
          <w:lang w:eastAsia="de-DE"/>
        </w:rPr>
        <w:t xml:space="preserve"> im Dunkeln</w:t>
      </w:r>
      <w:r>
        <w:rPr>
          <w:rFonts w:ascii="Proxima Nova" w:eastAsia="Times New Roman" w:hAnsi="Proxima Nova" w:cs="Courier New"/>
          <w:lang w:eastAsia="de-DE"/>
        </w:rPr>
        <w:t xml:space="preserve">, </w:t>
      </w:r>
      <w:r w:rsidR="00B078D3">
        <w:rPr>
          <w:rFonts w:ascii="Proxima Nova" w:eastAsia="Times New Roman" w:hAnsi="Proxima Nova" w:cs="Courier New"/>
          <w:lang w:eastAsia="de-DE"/>
        </w:rPr>
        <w:t>da</w:t>
      </w:r>
      <w:r>
        <w:rPr>
          <w:rFonts w:ascii="Proxima Nova" w:eastAsia="Times New Roman" w:hAnsi="Proxima Nova" w:cs="Courier New"/>
          <w:lang w:eastAsia="de-DE"/>
        </w:rPr>
        <w:t xml:space="preserve"> sie UV-</w:t>
      </w:r>
      <w:r w:rsidR="00B078D3">
        <w:rPr>
          <w:rFonts w:ascii="Proxima Nova" w:eastAsia="Times New Roman" w:hAnsi="Proxima Nova" w:cs="Courier New"/>
          <w:lang w:eastAsia="de-DE"/>
        </w:rPr>
        <w:t>Licht</w:t>
      </w:r>
      <w:bookmarkStart w:id="0" w:name="_GoBack"/>
      <w:bookmarkEnd w:id="0"/>
      <w:r>
        <w:rPr>
          <w:rFonts w:ascii="Proxima Nova" w:eastAsia="Times New Roman" w:hAnsi="Proxima Nova" w:cs="Courier New"/>
          <w:lang w:eastAsia="de-DE"/>
        </w:rPr>
        <w:t xml:space="preserve"> </w:t>
      </w:r>
      <w:r w:rsidR="00B078D3">
        <w:rPr>
          <w:rFonts w:ascii="Proxima Nova" w:eastAsia="Times New Roman" w:hAnsi="Proxima Nova" w:cs="Courier New"/>
          <w:lang w:eastAsia="de-DE"/>
        </w:rPr>
        <w:t>speichern können</w:t>
      </w:r>
      <w:r>
        <w:rPr>
          <w:rFonts w:ascii="Proxima Nova" w:eastAsia="Times New Roman" w:hAnsi="Proxima Nova" w:cs="Courier New"/>
          <w:lang w:eastAsia="de-DE"/>
        </w:rPr>
        <w:t xml:space="preserve">! Möglich macht das eine spezielle, chemiefreie Komponente in der griffigen Gummilaufsohle. </w:t>
      </w:r>
    </w:p>
    <w:p w:rsidR="00F13DB0" w:rsidRDefault="00F13DB0" w:rsidP="003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p>
    <w:p w:rsidR="00F13DB0" w:rsidRPr="009A65A8" w:rsidRDefault="00836E03" w:rsidP="00F1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Proxima Nova" w:eastAsia="Times New Roman" w:hAnsi="Proxima Nova" w:cs="Courier New"/>
          <w:lang w:eastAsia="de-DE"/>
        </w:rPr>
      </w:pPr>
      <w:r>
        <w:rPr>
          <w:rFonts w:ascii="Proxima Nova A Cond Light" w:hAnsi="Proxima Nova A Cond Light" w:cs="Verdana"/>
          <w:b/>
          <w:bCs/>
          <w:iCs/>
          <w:noProof/>
          <w:sz w:val="24"/>
          <w:szCs w:val="24"/>
          <w:lang w:eastAsia="de-DE"/>
        </w:rPr>
        <w:drawing>
          <wp:anchor distT="0" distB="0" distL="114300" distR="114300" simplePos="0" relativeHeight="251684864" behindDoc="1" locked="0" layoutInCell="1" allowOverlap="1" wp14:anchorId="1E3C2534" wp14:editId="046BF8E3">
            <wp:simplePos x="0" y="0"/>
            <wp:positionH relativeFrom="column">
              <wp:posOffset>22225</wp:posOffset>
            </wp:positionH>
            <wp:positionV relativeFrom="paragraph">
              <wp:posOffset>13970</wp:posOffset>
            </wp:positionV>
            <wp:extent cx="1379855" cy="1184275"/>
            <wp:effectExtent l="0" t="0" r="0" b="0"/>
            <wp:wrapTight wrapText="bothSides">
              <wp:wrapPolygon edited="0">
                <wp:start x="0" y="0"/>
                <wp:lineTo x="0" y="21195"/>
                <wp:lineTo x="21173" y="21195"/>
                <wp:lineTo x="21173" y="0"/>
                <wp:lineTo x="0" y="0"/>
              </wp:wrapPolygon>
            </wp:wrapTight>
            <wp:docPr id="8" name="Grafik 8" descr="O:\Kunden\KEEN\Aktionen und Mailings\2018\2018-07-27 Special Kids Glühwürmchen\KEEN-Kids_NewportH2Glow_1018276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7-27 Special Kids Glühwürmchen\KEEN-Kids_NewportH2Glow_1018276_3Q.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985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DD">
        <w:rPr>
          <w:rFonts w:ascii="Proxima Nova" w:eastAsia="Times New Roman" w:hAnsi="Proxima Nova" w:cs="Courier New"/>
          <w:lang w:eastAsia="de-DE"/>
        </w:rPr>
        <w:t xml:space="preserve">In seiner Sandalen-Kollektion für Kinder kombiniert KEEN hohe Unterstützung, Strapazierfähigkeit, Qualität und Langlebigkeit. </w:t>
      </w:r>
      <w:r w:rsidR="00F13DB0">
        <w:rPr>
          <w:rFonts w:ascii="Proxima Nova" w:eastAsia="Times New Roman" w:hAnsi="Proxima Nova" w:cs="Courier New"/>
          <w:lang w:eastAsia="de-DE"/>
        </w:rPr>
        <w:t>Der</w:t>
      </w:r>
      <w:r w:rsidR="00664DDD">
        <w:rPr>
          <w:rFonts w:ascii="Proxima Nova" w:eastAsia="Times New Roman" w:hAnsi="Proxima Nova" w:cs="Courier New"/>
          <w:lang w:eastAsia="de-DE"/>
        </w:rPr>
        <w:t xml:space="preserve"> leuchtende</w:t>
      </w:r>
      <w:r w:rsidR="00F13DB0">
        <w:rPr>
          <w:rFonts w:ascii="Proxima Nova" w:eastAsia="Times New Roman" w:hAnsi="Proxima Nova" w:cs="Courier New"/>
          <w:lang w:eastAsia="de-DE"/>
        </w:rPr>
        <w:t xml:space="preserve"> </w:t>
      </w:r>
      <w:r w:rsidR="00F13DB0" w:rsidRPr="00F13DB0">
        <w:rPr>
          <w:rFonts w:ascii="Proxima Nova" w:eastAsia="Times New Roman" w:hAnsi="Proxima Nova" w:cs="Courier New"/>
          <w:b/>
          <w:lang w:eastAsia="de-DE"/>
        </w:rPr>
        <w:t>Newport H2 G</w:t>
      </w:r>
      <w:r w:rsidR="00F13DB0">
        <w:rPr>
          <w:rFonts w:ascii="Proxima Nova" w:eastAsia="Times New Roman" w:hAnsi="Proxima Nova" w:cs="Courier New"/>
          <w:b/>
          <w:lang w:eastAsia="de-DE"/>
        </w:rPr>
        <w:t>l</w:t>
      </w:r>
      <w:r w:rsidR="00F13DB0" w:rsidRPr="00F13DB0">
        <w:rPr>
          <w:rFonts w:ascii="Proxima Nova" w:eastAsia="Times New Roman" w:hAnsi="Proxima Nova" w:cs="Courier New"/>
          <w:b/>
          <w:lang w:eastAsia="de-DE"/>
        </w:rPr>
        <w:t>ow</w:t>
      </w:r>
      <w:r w:rsidR="00F13DB0">
        <w:rPr>
          <w:rFonts w:ascii="Proxima Nova" w:eastAsia="Times New Roman" w:hAnsi="Proxima Nova" w:cs="Courier New"/>
          <w:lang w:eastAsia="de-DE"/>
        </w:rPr>
        <w:t xml:space="preserve"> bietet die gleiche Funktionalität und </w:t>
      </w:r>
      <w:r w:rsidR="00DF4293">
        <w:rPr>
          <w:rFonts w:ascii="Proxima Nova" w:eastAsia="Times New Roman" w:hAnsi="Proxima Nova" w:cs="Courier New"/>
          <w:lang w:eastAsia="de-DE"/>
        </w:rPr>
        <w:t>dieselben</w:t>
      </w:r>
      <w:r w:rsidR="00F13DB0">
        <w:rPr>
          <w:rFonts w:ascii="Proxima Nova" w:eastAsia="Times New Roman" w:hAnsi="Proxima Nova" w:cs="Courier New"/>
          <w:lang w:eastAsia="de-DE"/>
        </w:rPr>
        <w:t xml:space="preserve"> Eigenschaften wie alle anderen Newport-Sandalen: </w:t>
      </w:r>
      <w:r w:rsidR="00F13DB0" w:rsidRPr="009A65A8">
        <w:rPr>
          <w:rFonts w:ascii="Proxima Nova" w:eastAsia="Times New Roman" w:hAnsi="Proxima Nova" w:cs="Courier New"/>
          <w:lang w:eastAsia="de-DE"/>
        </w:rPr>
        <w:t>Ober</w:t>
      </w:r>
      <w:r w:rsidR="00B078D3">
        <w:rPr>
          <w:rFonts w:ascii="Proxima Nova" w:eastAsia="Times New Roman" w:hAnsi="Proxima Nova" w:cs="Courier New"/>
          <w:lang w:eastAsia="de-DE"/>
        </w:rPr>
        <w:softHyphen/>
      </w:r>
      <w:r w:rsidR="00F13DB0" w:rsidRPr="009A65A8">
        <w:rPr>
          <w:rFonts w:ascii="Proxima Nova" w:eastAsia="Times New Roman" w:hAnsi="Proxima Nova" w:cs="Courier New"/>
          <w:lang w:eastAsia="de-DE"/>
        </w:rPr>
        <w:t>material aus robustem Polyestergewebe</w:t>
      </w:r>
      <w:r w:rsidR="00664DDD" w:rsidRPr="00664DDD">
        <w:rPr>
          <w:rFonts w:ascii="Proxima Nova" w:eastAsia="Times New Roman" w:hAnsi="Proxima Nova" w:cs="Courier New"/>
          <w:lang w:eastAsia="de-DE"/>
        </w:rPr>
        <w:t xml:space="preserve"> </w:t>
      </w:r>
      <w:r w:rsidR="00664DDD">
        <w:rPr>
          <w:rFonts w:ascii="Proxima Nova" w:eastAsia="Times New Roman" w:hAnsi="Proxima Nova" w:cs="Courier New"/>
          <w:lang w:eastAsia="de-DE"/>
        </w:rPr>
        <w:t xml:space="preserve">mit </w:t>
      </w:r>
      <w:r w:rsidR="00664DDD" w:rsidRPr="009A65A8">
        <w:rPr>
          <w:rFonts w:ascii="Proxima Nova" w:eastAsia="Times New Roman" w:hAnsi="Proxima Nova" w:cs="Courier New"/>
          <w:lang w:eastAsia="de-DE"/>
        </w:rPr>
        <w:t>dauerhaft wasser</w:t>
      </w:r>
      <w:r w:rsidR="00B078D3">
        <w:rPr>
          <w:rFonts w:ascii="Proxima Nova" w:eastAsia="Times New Roman" w:hAnsi="Proxima Nova" w:cs="Courier New"/>
          <w:lang w:eastAsia="de-DE"/>
        </w:rPr>
        <w:softHyphen/>
      </w:r>
      <w:r w:rsidR="00664DDD" w:rsidRPr="009A65A8">
        <w:rPr>
          <w:rFonts w:ascii="Proxima Nova" w:eastAsia="Times New Roman" w:hAnsi="Proxima Nova" w:cs="Courier New"/>
          <w:lang w:eastAsia="de-DE"/>
        </w:rPr>
        <w:t>abweisende</w:t>
      </w:r>
      <w:r w:rsidR="00664DDD">
        <w:rPr>
          <w:rFonts w:ascii="Proxima Nova" w:eastAsia="Times New Roman" w:hAnsi="Proxima Nova" w:cs="Courier New"/>
          <w:lang w:eastAsia="de-DE"/>
        </w:rPr>
        <w:t xml:space="preserve">r und </w:t>
      </w:r>
      <w:r w:rsidR="00664DDD" w:rsidRPr="009A65A8">
        <w:rPr>
          <w:rFonts w:ascii="Proxima Nova" w:eastAsia="Times New Roman" w:hAnsi="Proxima Nova" w:cs="Courier New"/>
          <w:lang w:eastAsia="de-DE"/>
        </w:rPr>
        <w:t>PFC-freie</w:t>
      </w:r>
      <w:r w:rsidR="00664DDD">
        <w:rPr>
          <w:rFonts w:ascii="Proxima Nova" w:eastAsia="Times New Roman" w:hAnsi="Proxima Nova" w:cs="Courier New"/>
          <w:lang w:eastAsia="de-DE"/>
        </w:rPr>
        <w:t xml:space="preserve">r </w:t>
      </w:r>
      <w:r w:rsidR="00664DDD" w:rsidRPr="009A65A8">
        <w:rPr>
          <w:rFonts w:ascii="Proxima Nova" w:eastAsia="Times New Roman" w:hAnsi="Proxima Nova" w:cs="Courier New"/>
          <w:lang w:eastAsia="de-DE"/>
        </w:rPr>
        <w:t>Beschichtung</w:t>
      </w:r>
      <w:r w:rsidR="00F13DB0">
        <w:rPr>
          <w:rFonts w:ascii="Proxima Nova" w:eastAsia="Times New Roman" w:hAnsi="Proxima Nova" w:cs="Courier New"/>
          <w:lang w:eastAsia="de-DE"/>
        </w:rPr>
        <w:t xml:space="preserve">, </w:t>
      </w:r>
      <w:r w:rsidR="00664DDD">
        <w:rPr>
          <w:rFonts w:ascii="Proxima Nova" w:eastAsia="Times New Roman" w:hAnsi="Proxima Nova" w:cs="Courier New"/>
          <w:lang w:eastAsia="de-DE"/>
        </w:rPr>
        <w:t xml:space="preserve">Waschmaschinen-geeignet, </w:t>
      </w:r>
      <w:r w:rsidR="00F13DB0" w:rsidRPr="009A65A8">
        <w:rPr>
          <w:rFonts w:ascii="Proxima Nova" w:eastAsia="Times New Roman" w:hAnsi="Proxima Nova" w:cs="Courier New"/>
          <w:lang w:eastAsia="de-DE"/>
        </w:rPr>
        <w:t xml:space="preserve">schnell trocknendes </w:t>
      </w:r>
      <w:proofErr w:type="spellStart"/>
      <w:r w:rsidR="00664DDD">
        <w:rPr>
          <w:rFonts w:ascii="Proxima Nova" w:eastAsia="Times New Roman" w:hAnsi="Proxima Nova" w:cs="Courier New"/>
          <w:lang w:eastAsia="de-DE"/>
        </w:rPr>
        <w:t>Mesh</w:t>
      </w:r>
      <w:proofErr w:type="spellEnd"/>
      <w:r w:rsidR="00664DDD">
        <w:rPr>
          <w:rFonts w:ascii="Proxima Nova" w:eastAsia="Times New Roman" w:hAnsi="Proxima Nova" w:cs="Courier New"/>
          <w:lang w:eastAsia="de-DE"/>
        </w:rPr>
        <w:t>-</w:t>
      </w:r>
      <w:r w:rsidR="00F13DB0" w:rsidRPr="009A65A8">
        <w:rPr>
          <w:rFonts w:ascii="Proxima Nova" w:eastAsia="Times New Roman" w:hAnsi="Proxima Nova" w:cs="Courier New"/>
          <w:lang w:eastAsia="de-DE"/>
        </w:rPr>
        <w:t>Futter</w:t>
      </w:r>
      <w:r w:rsidR="00664DDD">
        <w:rPr>
          <w:rFonts w:ascii="Proxima Nova" w:eastAsia="Times New Roman" w:hAnsi="Proxima Nova" w:cs="Courier New"/>
          <w:lang w:eastAsia="de-DE"/>
        </w:rPr>
        <w:t xml:space="preserve">, natürliche </w:t>
      </w:r>
      <w:r w:rsidR="00F13DB0" w:rsidRPr="009A65A8">
        <w:rPr>
          <w:rFonts w:ascii="Proxima Nova" w:eastAsia="Times New Roman" w:hAnsi="Proxima Nova" w:cs="Courier New"/>
          <w:lang w:eastAsia="de-DE"/>
        </w:rPr>
        <w:t>Cleansport NXT</w:t>
      </w:r>
      <w:r w:rsidR="00F13DB0" w:rsidRPr="009A65A8">
        <w:rPr>
          <w:rFonts w:ascii="Proxima Nova" w:eastAsia="Times New Roman" w:hAnsi="Proxima Nova" w:cs="Courier New"/>
          <w:b/>
          <w:bCs/>
          <w:lang w:eastAsia="de-DE"/>
        </w:rPr>
        <w:t>™</w:t>
      </w:r>
      <w:r w:rsidR="00F13DB0" w:rsidRPr="009A65A8">
        <w:rPr>
          <w:rFonts w:ascii="Proxima Nova" w:eastAsia="Times New Roman" w:hAnsi="Proxima Nova" w:cs="Courier New"/>
          <w:lang w:eastAsia="de-DE"/>
        </w:rPr>
        <w:t>-Geruchskontrolle</w:t>
      </w:r>
      <w:r w:rsidR="00664DDD">
        <w:rPr>
          <w:rFonts w:ascii="Proxima Nova" w:eastAsia="Times New Roman" w:hAnsi="Proxima Nova" w:cs="Courier New"/>
          <w:lang w:eastAsia="de-DE"/>
        </w:rPr>
        <w:t>, an</w:t>
      </w:r>
      <w:r w:rsidR="00F13DB0" w:rsidRPr="009A65A8">
        <w:rPr>
          <w:rFonts w:ascii="Proxima Nova" w:eastAsia="Times New Roman" w:hAnsi="Proxima Nova" w:cs="Courier New"/>
          <w:lang w:eastAsia="de-DE"/>
        </w:rPr>
        <w:t xml:space="preserve">atomisches </w:t>
      </w:r>
      <w:r w:rsidR="00664DDD">
        <w:rPr>
          <w:rFonts w:ascii="Proxima Nova" w:eastAsia="Times New Roman" w:hAnsi="Proxima Nova" w:cs="Courier New"/>
          <w:lang w:eastAsia="de-DE"/>
        </w:rPr>
        <w:t>EVA-</w:t>
      </w:r>
      <w:r w:rsidR="00F13DB0" w:rsidRPr="009A65A8">
        <w:rPr>
          <w:rFonts w:ascii="Proxima Nova" w:eastAsia="Times New Roman" w:hAnsi="Proxima Nova" w:cs="Courier New"/>
          <w:lang w:eastAsia="de-DE"/>
        </w:rPr>
        <w:t xml:space="preserve">Fußbett </w:t>
      </w:r>
      <w:r w:rsidR="00664DDD">
        <w:rPr>
          <w:rFonts w:ascii="Proxima Nova" w:eastAsia="Times New Roman" w:hAnsi="Proxima Nova" w:cs="Courier New"/>
          <w:lang w:eastAsia="de-DE"/>
        </w:rPr>
        <w:t xml:space="preserve">für hohen </w:t>
      </w:r>
      <w:r w:rsidR="00F13DB0" w:rsidRPr="009A65A8">
        <w:rPr>
          <w:rFonts w:ascii="Proxima Nova" w:eastAsia="Times New Roman" w:hAnsi="Proxima Nova" w:cs="Courier New"/>
          <w:lang w:eastAsia="de-DE"/>
        </w:rPr>
        <w:t>Tragekomfort, Schnellzug</w:t>
      </w:r>
      <w:r w:rsidR="00B078D3">
        <w:rPr>
          <w:rFonts w:ascii="Proxima Nova" w:eastAsia="Times New Roman" w:hAnsi="Proxima Nova" w:cs="Courier New"/>
          <w:lang w:eastAsia="de-DE"/>
        </w:rPr>
        <w:softHyphen/>
      </w:r>
      <w:r w:rsidR="00F13DB0" w:rsidRPr="009A65A8">
        <w:rPr>
          <w:rFonts w:ascii="Proxima Nova" w:eastAsia="Times New Roman" w:hAnsi="Proxima Nova" w:cs="Courier New"/>
          <w:lang w:eastAsia="de-DE"/>
        </w:rPr>
        <w:t>schnürsystem mit kombiniertem Klettverschluss</w:t>
      </w:r>
      <w:r w:rsidR="00664DDD">
        <w:rPr>
          <w:rFonts w:ascii="Proxima Nova" w:eastAsia="Times New Roman" w:hAnsi="Proxima Nova" w:cs="Courier New"/>
          <w:lang w:eastAsia="de-DE"/>
        </w:rPr>
        <w:t xml:space="preserve"> für </w:t>
      </w:r>
      <w:r w:rsidR="00F13DB0" w:rsidRPr="009A65A8">
        <w:rPr>
          <w:rFonts w:ascii="Proxima Nova" w:eastAsia="Times New Roman" w:hAnsi="Proxima Nova" w:cs="Courier New"/>
          <w:lang w:eastAsia="de-DE"/>
        </w:rPr>
        <w:t>bequemen und sicheren Halt. UVP: 39,95 Euro (Größen 19 bis 23) und 59,95 Euro (Größen 24 bis 38).</w:t>
      </w:r>
    </w:p>
    <w:p w:rsidR="002609E8" w:rsidRPr="002609E8" w:rsidRDefault="002609E8" w:rsidP="002609E8">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15"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16" w:history="1">
        <w:r w:rsidRPr="0037797D">
          <w:rPr>
            <w:rStyle w:val="Hyperlink"/>
            <w:rFonts w:ascii="Proxima Nova" w:eastAsia="SimSun" w:hAnsi="Proxima Nova"/>
            <w:sz w:val="20"/>
            <w:szCs w:val="20"/>
            <w:lang w:val="en-US" w:eastAsia="zh-CN"/>
          </w:rPr>
          <w:t>twitter.com/</w:t>
        </w:r>
        <w:proofErr w:type="spellStart"/>
        <w:r w:rsidRPr="0037797D">
          <w:rPr>
            <w:rStyle w:val="Hyperlink"/>
            <w:rFonts w:ascii="Proxima Nova" w:eastAsia="SimSun" w:hAnsi="Proxima Nova"/>
            <w:sz w:val="20"/>
            <w:szCs w:val="20"/>
            <w:lang w:val="en-US" w:eastAsia="zh-CN"/>
          </w:rPr>
          <w:t>keeneurope</w:t>
        </w:r>
        <w:proofErr w:type="spellEnd"/>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17"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18"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1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2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21"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22"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23"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664DDD" w:rsidRPr="00664DDD" w:rsidRDefault="00664DDD" w:rsidP="00120AAD">
      <w:pPr>
        <w:suppressLineNumbers/>
        <w:spacing w:after="0" w:line="240" w:lineRule="auto"/>
        <w:outlineLvl w:val="0"/>
        <w:rPr>
          <w:rFonts w:ascii="Proxima Nova" w:hAnsi="Proxima Nova"/>
          <w:sz w:val="20"/>
          <w:szCs w:val="20"/>
        </w:rPr>
      </w:pPr>
      <w:r w:rsidRPr="00664DDD">
        <w:rPr>
          <w:rFonts w:ascii="Proxima Nova" w:hAnsi="Proxima Nova"/>
          <w:sz w:val="20"/>
          <w:szCs w:val="20"/>
        </w:rPr>
        <w:t>1815</w:t>
      </w:r>
    </w:p>
    <w:p w:rsidR="00664DDD" w:rsidRDefault="00664DDD"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lastRenderedPageBreak/>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24" w:history="1">
        <w:r w:rsidRPr="0037797D">
          <w:rPr>
            <w:rStyle w:val="Hyperlink"/>
            <w:rFonts w:ascii="Proxima Nova" w:hAnsi="Proxima Nova"/>
            <w:sz w:val="20"/>
            <w:szCs w:val="20"/>
            <w:lang w:val="it-IT"/>
          </w:rPr>
          <w:t>keen@wp-publipress.de</w:t>
        </w:r>
      </w:hyperlink>
    </w:p>
    <w:p w:rsidR="00120AAD" w:rsidRPr="0037797D" w:rsidRDefault="00B078D3" w:rsidP="00120AAD">
      <w:pPr>
        <w:spacing w:after="0" w:line="240" w:lineRule="auto"/>
        <w:jc w:val="both"/>
        <w:rPr>
          <w:rFonts w:ascii="Proxima Nova" w:hAnsi="Proxima Nova" w:cs="Arial"/>
          <w:sz w:val="20"/>
          <w:szCs w:val="20"/>
          <w:lang w:val="it-IT"/>
        </w:rPr>
      </w:pPr>
      <w:hyperlink r:id="rId25"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26" w:history="1">
        <w:r w:rsidRPr="0037797D">
          <w:rPr>
            <w:rStyle w:val="Hyperlink"/>
            <w:rFonts w:ascii="Proxima Nova" w:hAnsi="Proxima Nova" w:cs="Calibri"/>
            <w:sz w:val="20"/>
            <w:szCs w:val="20"/>
            <w:lang w:val="it-IT"/>
          </w:rPr>
          <w:t>manon.peters@keenfootwear.com</w:t>
        </w:r>
      </w:hyperlink>
    </w:p>
    <w:p w:rsidR="00120AAD" w:rsidRPr="0037797D" w:rsidRDefault="00B078D3" w:rsidP="00120AAD">
      <w:pPr>
        <w:suppressLineNumbers/>
        <w:spacing w:after="0" w:line="240" w:lineRule="auto"/>
        <w:jc w:val="both"/>
        <w:rPr>
          <w:rFonts w:ascii="Proxima Nova" w:hAnsi="Proxima Nova" w:cs="Arial"/>
          <w:color w:val="0000FF"/>
          <w:sz w:val="20"/>
          <w:szCs w:val="20"/>
          <w:u w:val="single"/>
        </w:rPr>
      </w:pPr>
      <w:hyperlink r:id="rId27"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28"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B078D3" w:rsidP="00120AAD">
      <w:pPr>
        <w:spacing w:after="0" w:line="240" w:lineRule="auto"/>
        <w:jc w:val="both"/>
        <w:rPr>
          <w:rFonts w:ascii="Proxima Nova" w:eastAsia="Times New Roman" w:hAnsi="Proxima Nova" w:cs="Calibri"/>
          <w:sz w:val="20"/>
          <w:szCs w:val="20"/>
          <w:lang w:eastAsia="de-DE"/>
        </w:rPr>
      </w:pPr>
      <w:hyperlink r:id="rId29"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30"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31"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32" w:history="1">
        <w:r w:rsidR="00120AAD" w:rsidRPr="0037797D">
          <w:rPr>
            <w:rFonts w:ascii="Proxima Nova" w:eastAsia="Arial" w:hAnsi="Proxima Nova" w:cs="Arial"/>
            <w:color w:val="0000FF"/>
            <w:sz w:val="20"/>
            <w:szCs w:val="20"/>
            <w:u w:val="single"/>
          </w:rPr>
          <w:t>BLOG</w:t>
        </w:r>
      </w:hyperlink>
      <w:hyperlink r:id="rId33"/>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DD" w:rsidRDefault="00664DDD" w:rsidP="00AA095D">
      <w:pPr>
        <w:spacing w:after="0" w:line="240" w:lineRule="auto"/>
      </w:pPr>
      <w:r>
        <w:separator/>
      </w:r>
    </w:p>
  </w:endnote>
  <w:endnote w:type="continuationSeparator" w:id="0">
    <w:p w:rsidR="00664DDD" w:rsidRDefault="00664DDD"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Light">
    <w:panose1 w:val="02000506030000020004"/>
    <w:charset w:val="00"/>
    <w:family w:val="auto"/>
    <w:pitch w:val="variable"/>
    <w:sig w:usb0="2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DD" w:rsidRDefault="00664DDD" w:rsidP="00AA095D">
      <w:pPr>
        <w:spacing w:after="0" w:line="240" w:lineRule="auto"/>
      </w:pPr>
      <w:r>
        <w:separator/>
      </w:r>
    </w:p>
  </w:footnote>
  <w:footnote w:type="continuationSeparator" w:id="0">
    <w:p w:rsidR="00664DDD" w:rsidRDefault="00664DDD"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D0F74"/>
    <w:rsid w:val="001D2879"/>
    <w:rsid w:val="001E61BC"/>
    <w:rsid w:val="00207946"/>
    <w:rsid w:val="002139AD"/>
    <w:rsid w:val="00215B63"/>
    <w:rsid w:val="00221822"/>
    <w:rsid w:val="002229DE"/>
    <w:rsid w:val="00222CE4"/>
    <w:rsid w:val="00223E9F"/>
    <w:rsid w:val="002247DF"/>
    <w:rsid w:val="00225542"/>
    <w:rsid w:val="00231421"/>
    <w:rsid w:val="00235D38"/>
    <w:rsid w:val="00236792"/>
    <w:rsid w:val="0024001D"/>
    <w:rsid w:val="002408B9"/>
    <w:rsid w:val="00250912"/>
    <w:rsid w:val="002525ED"/>
    <w:rsid w:val="0025688F"/>
    <w:rsid w:val="002609E8"/>
    <w:rsid w:val="00264388"/>
    <w:rsid w:val="00273091"/>
    <w:rsid w:val="002813CC"/>
    <w:rsid w:val="00291030"/>
    <w:rsid w:val="002B1FDF"/>
    <w:rsid w:val="002C1786"/>
    <w:rsid w:val="002C32BF"/>
    <w:rsid w:val="002D2FD8"/>
    <w:rsid w:val="002D7F43"/>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B73F7"/>
    <w:rsid w:val="003C0F5F"/>
    <w:rsid w:val="003C5660"/>
    <w:rsid w:val="003C71FE"/>
    <w:rsid w:val="003D6351"/>
    <w:rsid w:val="003E0340"/>
    <w:rsid w:val="003E40DA"/>
    <w:rsid w:val="003E699B"/>
    <w:rsid w:val="003F596F"/>
    <w:rsid w:val="00412EF6"/>
    <w:rsid w:val="00412F40"/>
    <w:rsid w:val="00413BB5"/>
    <w:rsid w:val="004213E4"/>
    <w:rsid w:val="00422A3A"/>
    <w:rsid w:val="00425412"/>
    <w:rsid w:val="00433B8E"/>
    <w:rsid w:val="004477B0"/>
    <w:rsid w:val="00447B78"/>
    <w:rsid w:val="00460D78"/>
    <w:rsid w:val="00466575"/>
    <w:rsid w:val="00471535"/>
    <w:rsid w:val="00481AC0"/>
    <w:rsid w:val="00487DF0"/>
    <w:rsid w:val="00491516"/>
    <w:rsid w:val="004D6D37"/>
    <w:rsid w:val="004E31C5"/>
    <w:rsid w:val="004E3A28"/>
    <w:rsid w:val="004F2468"/>
    <w:rsid w:val="004F7731"/>
    <w:rsid w:val="00507095"/>
    <w:rsid w:val="005220E5"/>
    <w:rsid w:val="005229B8"/>
    <w:rsid w:val="005238AA"/>
    <w:rsid w:val="005238B4"/>
    <w:rsid w:val="00531E19"/>
    <w:rsid w:val="005449A9"/>
    <w:rsid w:val="005475B1"/>
    <w:rsid w:val="005511A0"/>
    <w:rsid w:val="00554560"/>
    <w:rsid w:val="00554D86"/>
    <w:rsid w:val="00570309"/>
    <w:rsid w:val="0057086D"/>
    <w:rsid w:val="005740DD"/>
    <w:rsid w:val="005858EB"/>
    <w:rsid w:val="005873F0"/>
    <w:rsid w:val="0059033F"/>
    <w:rsid w:val="00594808"/>
    <w:rsid w:val="005A504D"/>
    <w:rsid w:val="005B23C2"/>
    <w:rsid w:val="005C1224"/>
    <w:rsid w:val="005C2EF4"/>
    <w:rsid w:val="005D1D41"/>
    <w:rsid w:val="005D3E56"/>
    <w:rsid w:val="00601E6C"/>
    <w:rsid w:val="00607960"/>
    <w:rsid w:val="00612D95"/>
    <w:rsid w:val="00623D2C"/>
    <w:rsid w:val="00653340"/>
    <w:rsid w:val="00660DD3"/>
    <w:rsid w:val="0066373C"/>
    <w:rsid w:val="00664D5F"/>
    <w:rsid w:val="00664DDD"/>
    <w:rsid w:val="0066703A"/>
    <w:rsid w:val="00672B89"/>
    <w:rsid w:val="00672F71"/>
    <w:rsid w:val="00674870"/>
    <w:rsid w:val="00674CAB"/>
    <w:rsid w:val="006764E1"/>
    <w:rsid w:val="00676668"/>
    <w:rsid w:val="00680156"/>
    <w:rsid w:val="0068208A"/>
    <w:rsid w:val="00683496"/>
    <w:rsid w:val="006B3C14"/>
    <w:rsid w:val="006C1424"/>
    <w:rsid w:val="006D6729"/>
    <w:rsid w:val="006E5BE0"/>
    <w:rsid w:val="006E66E1"/>
    <w:rsid w:val="006F42CB"/>
    <w:rsid w:val="006F4B86"/>
    <w:rsid w:val="006F79C9"/>
    <w:rsid w:val="0070344E"/>
    <w:rsid w:val="00744068"/>
    <w:rsid w:val="007452DE"/>
    <w:rsid w:val="007473AA"/>
    <w:rsid w:val="00752EC6"/>
    <w:rsid w:val="007533B1"/>
    <w:rsid w:val="00754AE7"/>
    <w:rsid w:val="00761D34"/>
    <w:rsid w:val="007662DF"/>
    <w:rsid w:val="00777C8E"/>
    <w:rsid w:val="0078130B"/>
    <w:rsid w:val="00785823"/>
    <w:rsid w:val="00793FB5"/>
    <w:rsid w:val="007942A9"/>
    <w:rsid w:val="00794DD3"/>
    <w:rsid w:val="007952AB"/>
    <w:rsid w:val="007C08AA"/>
    <w:rsid w:val="007C3FA2"/>
    <w:rsid w:val="007E0869"/>
    <w:rsid w:val="007E1AD9"/>
    <w:rsid w:val="007E5041"/>
    <w:rsid w:val="008063FB"/>
    <w:rsid w:val="00807FCC"/>
    <w:rsid w:val="00812DB0"/>
    <w:rsid w:val="008135EC"/>
    <w:rsid w:val="0082201A"/>
    <w:rsid w:val="0082288F"/>
    <w:rsid w:val="00826F52"/>
    <w:rsid w:val="00830B5E"/>
    <w:rsid w:val="00831073"/>
    <w:rsid w:val="00836E03"/>
    <w:rsid w:val="00837805"/>
    <w:rsid w:val="00840BA0"/>
    <w:rsid w:val="008519C5"/>
    <w:rsid w:val="00851C39"/>
    <w:rsid w:val="00873840"/>
    <w:rsid w:val="00883728"/>
    <w:rsid w:val="008940AA"/>
    <w:rsid w:val="008A7EC4"/>
    <w:rsid w:val="008B7AE9"/>
    <w:rsid w:val="008C78A2"/>
    <w:rsid w:val="008D3998"/>
    <w:rsid w:val="008E291B"/>
    <w:rsid w:val="008E5DFC"/>
    <w:rsid w:val="008F1373"/>
    <w:rsid w:val="008F4765"/>
    <w:rsid w:val="008F4D5D"/>
    <w:rsid w:val="0090445A"/>
    <w:rsid w:val="00906D84"/>
    <w:rsid w:val="00950C1D"/>
    <w:rsid w:val="00952639"/>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A65A8"/>
    <w:rsid w:val="009B3CB9"/>
    <w:rsid w:val="009D39C4"/>
    <w:rsid w:val="009D5682"/>
    <w:rsid w:val="009D5C7E"/>
    <w:rsid w:val="009D6CD0"/>
    <w:rsid w:val="009E0965"/>
    <w:rsid w:val="009E75B6"/>
    <w:rsid w:val="009F11AE"/>
    <w:rsid w:val="00A01D3C"/>
    <w:rsid w:val="00A025D4"/>
    <w:rsid w:val="00A05654"/>
    <w:rsid w:val="00A15CA9"/>
    <w:rsid w:val="00A1664F"/>
    <w:rsid w:val="00A35E59"/>
    <w:rsid w:val="00A40961"/>
    <w:rsid w:val="00A63609"/>
    <w:rsid w:val="00A73DE4"/>
    <w:rsid w:val="00A923E9"/>
    <w:rsid w:val="00A9308C"/>
    <w:rsid w:val="00AA095D"/>
    <w:rsid w:val="00AA09C7"/>
    <w:rsid w:val="00AA0E86"/>
    <w:rsid w:val="00AA74FE"/>
    <w:rsid w:val="00AA78EF"/>
    <w:rsid w:val="00AC0308"/>
    <w:rsid w:val="00AC0E92"/>
    <w:rsid w:val="00AD0EF6"/>
    <w:rsid w:val="00AD1F13"/>
    <w:rsid w:val="00AD7E4E"/>
    <w:rsid w:val="00AE4DCE"/>
    <w:rsid w:val="00AF15BF"/>
    <w:rsid w:val="00AF7E42"/>
    <w:rsid w:val="00B01FD1"/>
    <w:rsid w:val="00B04562"/>
    <w:rsid w:val="00B06FD9"/>
    <w:rsid w:val="00B078D3"/>
    <w:rsid w:val="00B07EF4"/>
    <w:rsid w:val="00B10AF3"/>
    <w:rsid w:val="00B14029"/>
    <w:rsid w:val="00B23BCC"/>
    <w:rsid w:val="00B26FFD"/>
    <w:rsid w:val="00B350AD"/>
    <w:rsid w:val="00B366F3"/>
    <w:rsid w:val="00B43EA1"/>
    <w:rsid w:val="00B5112A"/>
    <w:rsid w:val="00B51A76"/>
    <w:rsid w:val="00B605CC"/>
    <w:rsid w:val="00B73131"/>
    <w:rsid w:val="00B807E9"/>
    <w:rsid w:val="00B87E55"/>
    <w:rsid w:val="00B90F8A"/>
    <w:rsid w:val="00B9302E"/>
    <w:rsid w:val="00B95339"/>
    <w:rsid w:val="00B96C2C"/>
    <w:rsid w:val="00BB0756"/>
    <w:rsid w:val="00BC7328"/>
    <w:rsid w:val="00BD2D6B"/>
    <w:rsid w:val="00BD4432"/>
    <w:rsid w:val="00BD522D"/>
    <w:rsid w:val="00BE5D97"/>
    <w:rsid w:val="00BE7A3A"/>
    <w:rsid w:val="00BF12EC"/>
    <w:rsid w:val="00BF20F4"/>
    <w:rsid w:val="00BF34FA"/>
    <w:rsid w:val="00BF369E"/>
    <w:rsid w:val="00C15B58"/>
    <w:rsid w:val="00C340FD"/>
    <w:rsid w:val="00C35591"/>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4D01"/>
    <w:rsid w:val="00CF06EF"/>
    <w:rsid w:val="00CF30B9"/>
    <w:rsid w:val="00CF734C"/>
    <w:rsid w:val="00D048E7"/>
    <w:rsid w:val="00D239F9"/>
    <w:rsid w:val="00D44355"/>
    <w:rsid w:val="00D44531"/>
    <w:rsid w:val="00D473C8"/>
    <w:rsid w:val="00D537C1"/>
    <w:rsid w:val="00D623CD"/>
    <w:rsid w:val="00D94708"/>
    <w:rsid w:val="00DB0925"/>
    <w:rsid w:val="00DC133A"/>
    <w:rsid w:val="00DD3F4D"/>
    <w:rsid w:val="00DD54CD"/>
    <w:rsid w:val="00DD6127"/>
    <w:rsid w:val="00DE324D"/>
    <w:rsid w:val="00DE3627"/>
    <w:rsid w:val="00DF2B70"/>
    <w:rsid w:val="00DF4293"/>
    <w:rsid w:val="00DF7F91"/>
    <w:rsid w:val="00E106F6"/>
    <w:rsid w:val="00E25B20"/>
    <w:rsid w:val="00E30CA5"/>
    <w:rsid w:val="00E31475"/>
    <w:rsid w:val="00E35002"/>
    <w:rsid w:val="00E42110"/>
    <w:rsid w:val="00E62F74"/>
    <w:rsid w:val="00E64E89"/>
    <w:rsid w:val="00E700AF"/>
    <w:rsid w:val="00E851E0"/>
    <w:rsid w:val="00E876CB"/>
    <w:rsid w:val="00E9074C"/>
    <w:rsid w:val="00E934A3"/>
    <w:rsid w:val="00E9594B"/>
    <w:rsid w:val="00EA16D7"/>
    <w:rsid w:val="00EA6B2C"/>
    <w:rsid w:val="00EB614A"/>
    <w:rsid w:val="00EB6299"/>
    <w:rsid w:val="00EC011F"/>
    <w:rsid w:val="00EC2058"/>
    <w:rsid w:val="00EC3EEF"/>
    <w:rsid w:val="00EC74D7"/>
    <w:rsid w:val="00ED5313"/>
    <w:rsid w:val="00EE0129"/>
    <w:rsid w:val="00EE459E"/>
    <w:rsid w:val="00EF1EFE"/>
    <w:rsid w:val="00EF4EF1"/>
    <w:rsid w:val="00EF6886"/>
    <w:rsid w:val="00F13DB0"/>
    <w:rsid w:val="00F20D2B"/>
    <w:rsid w:val="00F225D8"/>
    <w:rsid w:val="00F22604"/>
    <w:rsid w:val="00F3675B"/>
    <w:rsid w:val="00F547DA"/>
    <w:rsid w:val="00F65C3B"/>
    <w:rsid w:val="00F75782"/>
    <w:rsid w:val="00F75949"/>
    <w:rsid w:val="00F81BEB"/>
    <w:rsid w:val="00F82D8A"/>
    <w:rsid w:val="00F916CE"/>
    <w:rsid w:val="00FA6D77"/>
    <w:rsid w:val="00FA72A4"/>
    <w:rsid w:val="00FB18EB"/>
    <w:rsid w:val="00FC18EE"/>
    <w:rsid w:val="00FC2C6F"/>
    <w:rsid w:val="00FD008D"/>
    <w:rsid w:val="00FE1F30"/>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eenfootwear.com/de-de/blog" TargetMode="External"/><Relationship Id="rId26" Type="http://schemas.openxmlformats.org/officeDocument/2006/relationships/hyperlink" Target="mailto:manon.peters@keenfootwear.com" TargetMode="External"/><Relationship Id="rId3" Type="http://schemas.microsoft.com/office/2007/relationships/stylesWithEffects" Target="stylesWithEffects.xml"/><Relationship Id="rId21" Type="http://schemas.openxmlformats.org/officeDocument/2006/relationships/hyperlink" Target="https://www.youtube.com/user/KEENoutdoo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acebook.com/keeneurope" TargetMode="External"/><Relationship Id="rId25" Type="http://schemas.openxmlformats.org/officeDocument/2006/relationships/hyperlink" Target="http://www.wp-publipress.de" TargetMode="External"/><Relationship Id="rId33" Type="http://schemas.openxmlformats.org/officeDocument/2006/relationships/hyperlink" Target="http://blog.keenfootwear.com" TargetMode="External"/><Relationship Id="rId2" Type="http://schemas.openxmlformats.org/officeDocument/2006/relationships/styles" Target="styles.xml"/><Relationship Id="rId16" Type="http://schemas.openxmlformats.org/officeDocument/2006/relationships/hyperlink" Target="https://twitter.com/keeneurope" TargetMode="External"/><Relationship Id="rId20" Type="http://schemas.openxmlformats.org/officeDocument/2006/relationships/hyperlink" Target="https://www.pinterest.com/keenfootwear/" TargetMode="External"/><Relationship Id="rId29" Type="http://schemas.openxmlformats.org/officeDocument/2006/relationships/hyperlink" Target="http://www.keenfootwe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een@wp-publipress.de" TargetMode="External"/><Relationship Id="rId32" Type="http://schemas.openxmlformats.org/officeDocument/2006/relationships/hyperlink" Target="http://blog.keenfootwear.com/" TargetMode="External"/><Relationship Id="rId5" Type="http://schemas.openxmlformats.org/officeDocument/2006/relationships/webSettings" Target="webSettings.xml"/><Relationship Id="rId15" Type="http://schemas.openxmlformats.org/officeDocument/2006/relationships/hyperlink" Target="http://www.keenfootwear.com" TargetMode="External"/><Relationship Id="rId23" Type="http://schemas.openxmlformats.org/officeDocument/2006/relationships/hyperlink" Target="https://www.dropbox.com/sh/8rd9na64c8ophai/AAAr9p164xK6eyDCBQ0oqMT_a?dl=0" TargetMode="External"/><Relationship Id="rId28" Type="http://schemas.openxmlformats.org/officeDocument/2006/relationships/hyperlink" Target="http://www.keenfootwear.com/de-de/our-purpose.html" TargetMode="External"/><Relationship Id="rId10" Type="http://schemas.openxmlformats.org/officeDocument/2006/relationships/image" Target="media/image3.jpeg"/><Relationship Id="rId19" Type="http://schemas.openxmlformats.org/officeDocument/2006/relationships/hyperlink" Target="https://www.instagram.com/Keeneurope/" TargetMode="External"/><Relationship Id="rId31" Type="http://schemas.openxmlformats.org/officeDocument/2006/relationships/hyperlink" Target="https://www.facebook.com/Keeneuro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keenfootwear.com/de-de/" TargetMode="External"/><Relationship Id="rId27" Type="http://schemas.openxmlformats.org/officeDocument/2006/relationships/hyperlink" Target="http://www.keenfootwear.com" TargetMode="External"/><Relationship Id="rId30" Type="http://schemas.openxmlformats.org/officeDocument/2006/relationships/hyperlink" Target="https://www.instagram.com/Keeneurope"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96BF-4762-4D3A-8FA3-C5E15653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7</cp:revision>
  <cp:lastPrinted>2018-07-19T11:41:00Z</cp:lastPrinted>
  <dcterms:created xsi:type="dcterms:W3CDTF">2018-07-26T09:35:00Z</dcterms:created>
  <dcterms:modified xsi:type="dcterms:W3CDTF">2018-07-27T09:31:00Z</dcterms:modified>
</cp:coreProperties>
</file>